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139B" w14:textId="3CC9BCAC" w:rsidR="00D50C72" w:rsidRDefault="00D50C72" w:rsidP="00D50C72">
      <w:pPr>
        <w:spacing w:line="259" w:lineRule="auto"/>
        <w:rPr>
          <w:b/>
          <w:bCs/>
        </w:rPr>
      </w:pPr>
      <w:r w:rsidRPr="00D50C72">
        <w:rPr>
          <w:b/>
          <w:bCs/>
        </w:rPr>
        <w:t xml:space="preserve">Novena di Pentecoste 2021. </w:t>
      </w:r>
      <w:r>
        <w:rPr>
          <w:b/>
          <w:bCs/>
        </w:rPr>
        <w:t>Non</w:t>
      </w:r>
      <w:r w:rsidRPr="00D50C72">
        <w:rPr>
          <w:b/>
          <w:bCs/>
        </w:rPr>
        <w:t xml:space="preserve">o giorno: </w:t>
      </w:r>
      <w:r>
        <w:rPr>
          <w:b/>
          <w:bCs/>
        </w:rPr>
        <w:t>sabato</w:t>
      </w:r>
      <w:r w:rsidRPr="00D50C72">
        <w:rPr>
          <w:b/>
          <w:bCs/>
        </w:rPr>
        <w:t xml:space="preserve"> 2</w:t>
      </w:r>
      <w:r>
        <w:rPr>
          <w:b/>
          <w:bCs/>
        </w:rPr>
        <w:t>2</w:t>
      </w:r>
      <w:r w:rsidRPr="00D50C72">
        <w:rPr>
          <w:b/>
          <w:bCs/>
        </w:rPr>
        <w:t xml:space="preserve"> maggio.</w:t>
      </w:r>
    </w:p>
    <w:p w14:paraId="2257E4AF" w14:textId="6440D192" w:rsidR="00D50C72" w:rsidRDefault="00D50C72" w:rsidP="00D50C72">
      <w:pPr>
        <w:spacing w:line="259" w:lineRule="auto"/>
        <w:rPr>
          <w:b/>
          <w:bCs/>
        </w:rPr>
      </w:pPr>
      <w:r>
        <w:rPr>
          <w:b/>
          <w:bCs/>
        </w:rPr>
        <w:t>Manda il Consolatore, Spirito di santità, Spirito dell’amore.</w:t>
      </w:r>
    </w:p>
    <w:p w14:paraId="25B4AF39" w14:textId="1FB2E7BD" w:rsidR="00025185" w:rsidRDefault="00025185" w:rsidP="00D50C72">
      <w:pPr>
        <w:spacing w:line="259" w:lineRule="auto"/>
        <w:rPr>
          <w:b/>
          <w:bCs/>
        </w:rPr>
      </w:pPr>
    </w:p>
    <w:p w14:paraId="2D7102D2" w14:textId="2031D1C0" w:rsidR="00025185" w:rsidRPr="00025185" w:rsidRDefault="00025185" w:rsidP="00025185">
      <w:pPr>
        <w:spacing w:line="259" w:lineRule="auto"/>
        <w:jc w:val="both"/>
        <w:rPr>
          <w:i/>
          <w:iCs/>
        </w:rPr>
      </w:pPr>
      <w:r w:rsidRPr="00025185">
        <w:rPr>
          <w:i/>
          <w:iCs/>
        </w:rPr>
        <w:t>Sappiamo infatti che tutta insieme la creazione geme e soffre le doglie del parto fino ad oggi. Non solo, ma anche noi, che possediamo le primizie dello Spirito, gemiamo interiormente aspettando l'adozione a figli, la redenzione del nostro corpo. Nella speranza infatti siamo stati salvati. Ora, ciò che si spera, se è visto, non è più oggetto di speranza; infatti, ciò che uno già vede, come potrebbe sperarlo? Ma, se speriamo quello che non vediamo, lo attendiamo con perseveranza.</w:t>
      </w:r>
      <w:r w:rsidR="008A40AC" w:rsidRPr="00025185">
        <w:rPr>
          <w:i/>
          <w:iCs/>
          <w:vertAlign w:val="superscript"/>
        </w:rPr>
        <w:t xml:space="preserve"> </w:t>
      </w:r>
      <w:r w:rsidRPr="00025185">
        <w:rPr>
          <w:i/>
          <w:iCs/>
        </w:rPr>
        <w:t>Allo stesso modo anche lo Spirito viene in aiuto alla nostra debolezza; non sappiamo infatti come pregare in modo conveniente, ma lo Spirito stesso intercede con gemiti inesprimibili; </w:t>
      </w:r>
      <w:r w:rsidR="008A40AC">
        <w:rPr>
          <w:i/>
          <w:iCs/>
          <w:vertAlign w:val="superscript"/>
        </w:rPr>
        <w:t xml:space="preserve"> </w:t>
      </w:r>
      <w:r w:rsidRPr="00025185">
        <w:rPr>
          <w:i/>
          <w:iCs/>
        </w:rPr>
        <w:t>e colui che scruta i cuori sa che cosa desidera lo Spirito, perché egli intercede per i santi secondo i disegni di Dio.</w:t>
      </w:r>
      <w:r w:rsidR="008A40AC">
        <w:rPr>
          <w:i/>
          <w:iCs/>
        </w:rPr>
        <w:t xml:space="preserve">  (Rom. 8, 22-27)</w:t>
      </w:r>
    </w:p>
    <w:p w14:paraId="4E7EBD6B" w14:textId="6F358830" w:rsidR="00D50C72" w:rsidRDefault="00D50C72" w:rsidP="00D50C72">
      <w:pPr>
        <w:spacing w:line="259" w:lineRule="auto"/>
        <w:rPr>
          <w:b/>
          <w:bCs/>
        </w:rPr>
      </w:pPr>
    </w:p>
    <w:p w14:paraId="73B67CDD" w14:textId="79CE34C1" w:rsidR="00D50C72" w:rsidRDefault="00D50C72" w:rsidP="00D50C72">
      <w:pPr>
        <w:spacing w:line="259" w:lineRule="auto"/>
        <w:jc w:val="both"/>
      </w:pPr>
      <w:r>
        <w:t xml:space="preserve">Siamo giunti al termine dei nove giorni di preparazione alla Pentecoste.  Almeno una cosa è chiara ai nostri occhi: lo Spirito rende vero e possibile tutto quello che è scritto nella Parola sul Padre e su Gesù e attualizza </w:t>
      </w:r>
      <w:r w:rsidR="00C10C24">
        <w:t xml:space="preserve">per tutti i </w:t>
      </w:r>
      <w:r>
        <w:t>secoli dei secoli la memoria che Gesù ha lasciato affinché la Sposa possa, pur con tutti i nostri limiti, essergli fedele sino alla fine.</w:t>
      </w:r>
    </w:p>
    <w:p w14:paraId="03F58AF7" w14:textId="743D549F" w:rsidR="00D50C72" w:rsidRDefault="00D50C72" w:rsidP="00D50C72">
      <w:pPr>
        <w:spacing w:line="259" w:lineRule="auto"/>
        <w:jc w:val="both"/>
      </w:pPr>
      <w:r>
        <w:t xml:space="preserve">Noi percorriamo una </w:t>
      </w:r>
      <w:r w:rsidR="00C10C24">
        <w:t>infinite</w:t>
      </w:r>
      <w:r>
        <w:t xml:space="preserve">sima parte della Storia dello Spirito sul nostro piccolo atomo che è la terra. </w:t>
      </w:r>
      <w:r w:rsidR="00C10C24">
        <w:t>S</w:t>
      </w:r>
      <w:r>
        <w:t>enza di lui non esiste la possibilità di una lettura cristiana della Bibbia, non esiste la possibilità di fare realmente memoria di Gesù e non possiamo neppure immaginare di chiamare Dio con il nome di Padre.</w:t>
      </w:r>
    </w:p>
    <w:p w14:paraId="2723A881" w14:textId="3C1E3E30" w:rsidR="00D50C72" w:rsidRDefault="00D50C72" w:rsidP="00D50C72">
      <w:pPr>
        <w:spacing w:line="259" w:lineRule="auto"/>
        <w:jc w:val="both"/>
      </w:pPr>
      <w:r>
        <w:t>Questo ora lo sappiamo. Ma c’è subito da aggiungere una cosa: nulla di tutto ciò è frutto di ciò che facciamo noi, cioè lo Spirito è Grazi</w:t>
      </w:r>
      <w:r w:rsidR="00C10C24">
        <w:t>a</w:t>
      </w:r>
      <w:r>
        <w:t xml:space="preserve"> e dunque tutto il cristianesimo è Grazia</w:t>
      </w:r>
      <w:r w:rsidR="00C10C24">
        <w:t xml:space="preserve">. </w:t>
      </w:r>
      <w:r>
        <w:t>Certamente noi possiamo accogliere o rifiutare il dono. In realtà anche accoglierlo non può avvenire senza l’aiuto dello Spirito.</w:t>
      </w:r>
      <w:r w:rsidR="00C10C24">
        <w:t xml:space="preserve"> La nostra libertà, potente ma finita, può rifiutare lo Spirito e ciò vanifica la possibilità di una vera vita </w:t>
      </w:r>
      <w:r w:rsidR="00025185">
        <w:t>umana</w:t>
      </w:r>
      <w:r w:rsidR="00C10C24">
        <w:t>: è il peccato contro lo Spirito santo, quello che non sarà perdonato</w:t>
      </w:r>
    </w:p>
    <w:p w14:paraId="7E33DB72" w14:textId="7CF2361F" w:rsidR="00D50C72" w:rsidRDefault="00D50C72" w:rsidP="00D50C72">
      <w:pPr>
        <w:spacing w:line="259" w:lineRule="auto"/>
        <w:jc w:val="both"/>
      </w:pPr>
      <w:r>
        <w:t xml:space="preserve">In una parola tutto ciò è definito come ‘vita soprannaturale’; questa vita soprannaturale è il destino normale che aspetta tutti gli esseri </w:t>
      </w:r>
      <w:r w:rsidR="00672555">
        <w:t>umani</w:t>
      </w:r>
      <w:r>
        <w:t xml:space="preserve"> ed anche l’intera Creazione.</w:t>
      </w:r>
    </w:p>
    <w:p w14:paraId="73134602" w14:textId="4571B995" w:rsidR="00C10C24" w:rsidRDefault="00C10C24" w:rsidP="00D50C72">
      <w:pPr>
        <w:spacing w:line="259" w:lineRule="auto"/>
        <w:jc w:val="both"/>
      </w:pPr>
    </w:p>
    <w:p w14:paraId="36E95089" w14:textId="1E06188C" w:rsidR="00C10C24" w:rsidRDefault="00C10C24" w:rsidP="00D50C72">
      <w:pPr>
        <w:spacing w:line="259" w:lineRule="auto"/>
        <w:jc w:val="both"/>
      </w:pPr>
      <w:r>
        <w:t>Oggi la Sposa si raccoglie in preghiera e invoca il Padre e Gesù perché effonda</w:t>
      </w:r>
      <w:r w:rsidR="00025185">
        <w:t xml:space="preserve">no </w:t>
      </w:r>
      <w:r>
        <w:t>lo Spirito e si rinnovi il miracolo della Pentecoste. Per questo ci raccogliamo in preghiera e aspettiamo.</w:t>
      </w:r>
    </w:p>
    <w:p w14:paraId="6E7FCF43" w14:textId="383F3AC5" w:rsidR="00C10C24" w:rsidRDefault="00C10C24" w:rsidP="00D50C72">
      <w:pPr>
        <w:spacing w:line="259" w:lineRule="auto"/>
        <w:jc w:val="both"/>
      </w:pPr>
    </w:p>
    <w:p w14:paraId="6CBE741A" w14:textId="791BDEE8" w:rsidR="00C10C24" w:rsidRDefault="00C10C24" w:rsidP="00D50C72">
      <w:pPr>
        <w:spacing w:line="259" w:lineRule="auto"/>
        <w:jc w:val="both"/>
      </w:pPr>
      <w:r>
        <w:t>Ricordiamo tre aspetti dell’azione dello Spirito di cui abbiamo una grande sete.</w:t>
      </w:r>
    </w:p>
    <w:p w14:paraId="3D4365EA" w14:textId="77777777" w:rsidR="00025185" w:rsidRDefault="00025185" w:rsidP="00D50C72">
      <w:pPr>
        <w:spacing w:line="259" w:lineRule="auto"/>
        <w:jc w:val="both"/>
      </w:pPr>
    </w:p>
    <w:p w14:paraId="0B8A773D" w14:textId="035CCEB7" w:rsidR="00C10C24" w:rsidRDefault="00C10C24" w:rsidP="00C10C24">
      <w:pPr>
        <w:pStyle w:val="Paragrafoelenco"/>
        <w:numPr>
          <w:ilvl w:val="0"/>
          <w:numId w:val="1"/>
        </w:numPr>
        <w:spacing w:line="259" w:lineRule="auto"/>
        <w:jc w:val="both"/>
      </w:pPr>
      <w:r w:rsidRPr="00025185">
        <w:rPr>
          <w:u w:val="single"/>
        </w:rPr>
        <w:t>Lo Spirito è chiamato ‘Consolatore’</w:t>
      </w:r>
      <w:r w:rsidR="00B16E99">
        <w:t xml:space="preserve">: ci consola perché tiene vivo il desiderio di Gesù. S.Agostino dice bene: ‘E’ verace colui che ha promesso e noi ci rallegriamo nella speranza, anche se, non possedendo ancora ciò che desideriamo, il nostro desiderio appare come un gemito’.  E sono proprio i ‘gemiti inesprimibili’ dello Spirito di cui parla S.Paolo  quelli che ci permettono di vivere la comunione con il Padre </w:t>
      </w:r>
      <w:r w:rsidR="00025185">
        <w:t xml:space="preserve">e con Gesù </w:t>
      </w:r>
      <w:r w:rsidR="00B16E99">
        <w:t>nell’attesa della sua venuta.</w:t>
      </w:r>
    </w:p>
    <w:p w14:paraId="4D2338A5" w14:textId="77777777" w:rsidR="00025185" w:rsidRDefault="00025185" w:rsidP="00025185">
      <w:pPr>
        <w:pStyle w:val="Paragrafoelenco"/>
        <w:spacing w:line="259" w:lineRule="auto"/>
        <w:jc w:val="both"/>
      </w:pPr>
    </w:p>
    <w:p w14:paraId="16236622" w14:textId="4666D448" w:rsidR="00B16E99" w:rsidRDefault="00B16E99" w:rsidP="00C10C24">
      <w:pPr>
        <w:pStyle w:val="Paragrafoelenco"/>
        <w:numPr>
          <w:ilvl w:val="0"/>
          <w:numId w:val="1"/>
        </w:numPr>
        <w:spacing w:line="259" w:lineRule="auto"/>
        <w:jc w:val="both"/>
      </w:pPr>
      <w:r w:rsidRPr="00025185">
        <w:rPr>
          <w:u w:val="single"/>
        </w:rPr>
        <w:t>Spirito di santità.</w:t>
      </w:r>
      <w:r>
        <w:t xml:space="preserve"> Lo Spirito è chiamato santo perché santifica tutto quello che sfiora con la sua potente energia. Allora è per lui che tutti </w:t>
      </w:r>
      <w:r w:rsidR="00025185">
        <w:t xml:space="preserve">i </w:t>
      </w:r>
      <w:r>
        <w:t>battezzati sono santi e non per le loro opere buone. Le opere buone sono il frutto dell’essere santificati e non la condizione o il premio per esserlo.</w:t>
      </w:r>
    </w:p>
    <w:p w14:paraId="63FB70D4" w14:textId="77777777" w:rsidR="00025185" w:rsidRDefault="00025185" w:rsidP="00025185">
      <w:pPr>
        <w:spacing w:line="259" w:lineRule="auto"/>
        <w:jc w:val="both"/>
      </w:pPr>
    </w:p>
    <w:p w14:paraId="55301933" w14:textId="36DD5634" w:rsidR="00B16E99" w:rsidRPr="00D50C72" w:rsidRDefault="00B16E99" w:rsidP="00C10C24">
      <w:pPr>
        <w:pStyle w:val="Paragrafoelenco"/>
        <w:numPr>
          <w:ilvl w:val="0"/>
          <w:numId w:val="1"/>
        </w:numPr>
        <w:spacing w:line="259" w:lineRule="auto"/>
        <w:jc w:val="both"/>
      </w:pPr>
      <w:r w:rsidRPr="00025185">
        <w:rPr>
          <w:u w:val="single"/>
        </w:rPr>
        <w:t>Lo Spirito, legame eterno tra il Padre e il Figlio,</w:t>
      </w:r>
      <w:r>
        <w:t xml:space="preserve"> tiene insieme anche l’opera del Padre, cioè la creazione ed anche la nostra umanità, facendo in modo che anche dalle nostre debolezze e dal nostro egocentrismo, origine di tutte le malattie della libertà (peccati)</w:t>
      </w:r>
      <w:r w:rsidR="00025185">
        <w:t>, possa sempre fra capolino il desiderio di costruire legami di amore. Dove c’è un amore libero che costruisce legami buoni, lì c’è il fuoco dello Spirito santo.</w:t>
      </w:r>
    </w:p>
    <w:p w14:paraId="13C10FE8" w14:textId="519F45E6" w:rsidR="00C356E5" w:rsidRDefault="00C356E5"/>
    <w:p w14:paraId="66495D12" w14:textId="77777777" w:rsidR="00672555" w:rsidRDefault="00672555"/>
    <w:sectPr w:rsidR="006725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24D85"/>
    <w:multiLevelType w:val="hybridMultilevel"/>
    <w:tmpl w:val="8630731A"/>
    <w:lvl w:ilvl="0" w:tplc="E162202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72"/>
    <w:rsid w:val="00025185"/>
    <w:rsid w:val="00672555"/>
    <w:rsid w:val="008A40AC"/>
    <w:rsid w:val="00B16E99"/>
    <w:rsid w:val="00C10C24"/>
    <w:rsid w:val="00C356E5"/>
    <w:rsid w:val="00D5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6BAD"/>
  <w15:chartTrackingRefBased/>
  <w15:docId w15:val="{B9011A90-4358-4A41-978B-456DF717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2021-05-21T15:57:00Z</dcterms:created>
  <dcterms:modified xsi:type="dcterms:W3CDTF">2021-05-22T05:18:00Z</dcterms:modified>
</cp:coreProperties>
</file>